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9729" w14:textId="453BCB81" w:rsidR="005C0EE8" w:rsidRPr="00373343" w:rsidRDefault="005C0EE8" w:rsidP="005C0EE8">
      <w:pPr>
        <w:jc w:val="center"/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</w:pPr>
      <w:r w:rsidRPr="00373343">
        <w:rPr>
          <w:rFonts w:ascii="Arial" w:hAnsi="Arial" w:cs="Arial"/>
          <w:b/>
          <w:bCs/>
          <w:noProof/>
          <w:color w:val="1D1B11" w:themeColor="background2" w:themeShade="1A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ADE5D09" wp14:editId="7C7AEE41">
            <wp:simplePos x="0" y="0"/>
            <wp:positionH relativeFrom="margin">
              <wp:posOffset>-76200</wp:posOffset>
            </wp:positionH>
            <wp:positionV relativeFrom="margin">
              <wp:posOffset>-571500</wp:posOffset>
            </wp:positionV>
            <wp:extent cx="960120" cy="1570990"/>
            <wp:effectExtent l="0" t="0" r="0" b="0"/>
            <wp:wrapSquare wrapText="bothSides"/>
            <wp:docPr id="2" name="Picture 2" descr="Q:\Internal Branding\Logo\EarthFre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al Branding\Logo\EarthFresh logo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343" w:rsidRPr="00373343"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  <w:t xml:space="preserve">JOB </w:t>
      </w:r>
      <w:r w:rsidRPr="00373343"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  <w:t>DESCRIPTION</w:t>
      </w:r>
    </w:p>
    <w:p w14:paraId="31C8CC36" w14:textId="77777777" w:rsidR="00373343" w:rsidRPr="00373343" w:rsidRDefault="00373343" w:rsidP="005C0EE8">
      <w:pPr>
        <w:jc w:val="center"/>
        <w:rPr>
          <w:rFonts w:ascii="Arial" w:hAnsi="Arial" w:cs="Arial"/>
        </w:rPr>
      </w:pPr>
    </w:p>
    <w:p w14:paraId="7B6D6409" w14:textId="131323A2" w:rsidR="00E86459" w:rsidRDefault="00E86459" w:rsidP="00E86459">
      <w:pPr>
        <w:jc w:val="center"/>
        <w:rPr>
          <w:rFonts w:ascii="Arial" w:hAnsi="Arial" w:cs="Arial"/>
        </w:rPr>
      </w:pPr>
    </w:p>
    <w:p w14:paraId="604AC69B" w14:textId="77777777" w:rsidR="00373343" w:rsidRPr="00373343" w:rsidRDefault="00373343" w:rsidP="00E86459">
      <w:pPr>
        <w:jc w:val="center"/>
        <w:rPr>
          <w:rFonts w:ascii="Arial" w:hAnsi="Arial" w:cs="Arial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728"/>
        <w:gridCol w:w="7967"/>
      </w:tblGrid>
      <w:tr w:rsidR="00E86459" w:rsidRPr="00373343" w14:paraId="4F8A824B" w14:textId="77777777" w:rsidTr="002E0019">
        <w:tc>
          <w:tcPr>
            <w:tcW w:w="1728" w:type="dxa"/>
            <w:shd w:val="clear" w:color="auto" w:fill="C4BC96" w:themeFill="background2" w:themeFillShade="BF"/>
          </w:tcPr>
          <w:p w14:paraId="593A0195" w14:textId="77777777" w:rsidR="00E86459" w:rsidRPr="00373343" w:rsidRDefault="00E86459" w:rsidP="002E0019">
            <w:pPr>
              <w:rPr>
                <w:rFonts w:ascii="Arial" w:hAnsi="Arial" w:cs="Arial"/>
              </w:rPr>
            </w:pPr>
            <w:r w:rsidRPr="00373343">
              <w:rPr>
                <w:rFonts w:ascii="Arial" w:hAnsi="Arial" w:cs="Arial"/>
              </w:rPr>
              <w:t>Position Title</w:t>
            </w:r>
          </w:p>
        </w:tc>
        <w:tc>
          <w:tcPr>
            <w:tcW w:w="7967" w:type="dxa"/>
          </w:tcPr>
          <w:p w14:paraId="215B8859" w14:textId="75777E40" w:rsidR="00E86459" w:rsidRPr="00373343" w:rsidRDefault="00EC0F13" w:rsidP="002E0019">
            <w:pPr>
              <w:rPr>
                <w:rFonts w:ascii="Arial" w:hAnsi="Arial" w:cs="Arial"/>
              </w:rPr>
            </w:pPr>
            <w:r w:rsidRPr="00373343">
              <w:rPr>
                <w:rFonts w:ascii="Arial" w:hAnsi="Arial" w:cs="Arial"/>
              </w:rPr>
              <w:t xml:space="preserve">Production </w:t>
            </w:r>
            <w:r w:rsidR="00C875DE">
              <w:rPr>
                <w:rFonts w:ascii="Arial" w:hAnsi="Arial" w:cs="Arial"/>
              </w:rPr>
              <w:t>Associate</w:t>
            </w:r>
          </w:p>
        </w:tc>
      </w:tr>
      <w:tr w:rsidR="00E86459" w:rsidRPr="00373343" w14:paraId="63FD1940" w14:textId="77777777" w:rsidTr="002E0019">
        <w:tc>
          <w:tcPr>
            <w:tcW w:w="1728" w:type="dxa"/>
            <w:shd w:val="clear" w:color="auto" w:fill="C4BC96" w:themeFill="background2" w:themeFillShade="BF"/>
          </w:tcPr>
          <w:p w14:paraId="0FB5476C" w14:textId="77777777" w:rsidR="00E86459" w:rsidRPr="00373343" w:rsidRDefault="00E86459" w:rsidP="002E0019">
            <w:pPr>
              <w:rPr>
                <w:rFonts w:ascii="Arial" w:hAnsi="Arial" w:cs="Arial"/>
              </w:rPr>
            </w:pPr>
            <w:r w:rsidRPr="00373343">
              <w:rPr>
                <w:rFonts w:ascii="Arial" w:hAnsi="Arial" w:cs="Arial"/>
              </w:rPr>
              <w:t>Department</w:t>
            </w:r>
          </w:p>
        </w:tc>
        <w:tc>
          <w:tcPr>
            <w:tcW w:w="7967" w:type="dxa"/>
          </w:tcPr>
          <w:p w14:paraId="3881BB59" w14:textId="77777777" w:rsidR="00E86459" w:rsidRPr="00373343" w:rsidRDefault="00E86459" w:rsidP="002E0019">
            <w:pPr>
              <w:rPr>
                <w:rFonts w:ascii="Arial" w:hAnsi="Arial" w:cs="Arial"/>
              </w:rPr>
            </w:pPr>
            <w:r w:rsidRPr="00373343">
              <w:rPr>
                <w:rFonts w:ascii="Arial" w:hAnsi="Arial" w:cs="Arial"/>
              </w:rPr>
              <w:t xml:space="preserve">Production </w:t>
            </w:r>
          </w:p>
        </w:tc>
      </w:tr>
      <w:tr w:rsidR="00E86459" w:rsidRPr="00373343" w14:paraId="47307797" w14:textId="77777777" w:rsidTr="002E0019">
        <w:tc>
          <w:tcPr>
            <w:tcW w:w="1728" w:type="dxa"/>
            <w:shd w:val="clear" w:color="auto" w:fill="C4BC96" w:themeFill="background2" w:themeFillShade="BF"/>
          </w:tcPr>
          <w:p w14:paraId="7FBE96DF" w14:textId="77777777" w:rsidR="00E86459" w:rsidRPr="00373343" w:rsidRDefault="00E86459" w:rsidP="002E0019">
            <w:pPr>
              <w:rPr>
                <w:rFonts w:ascii="Arial" w:hAnsi="Arial" w:cs="Arial"/>
              </w:rPr>
            </w:pPr>
            <w:r w:rsidRPr="00373343">
              <w:rPr>
                <w:rFonts w:ascii="Arial" w:hAnsi="Arial" w:cs="Arial"/>
              </w:rPr>
              <w:t>Location/Site</w:t>
            </w:r>
          </w:p>
        </w:tc>
        <w:tc>
          <w:tcPr>
            <w:tcW w:w="7967" w:type="dxa"/>
          </w:tcPr>
          <w:p w14:paraId="4DAED50F" w14:textId="77777777" w:rsidR="00E86459" w:rsidRPr="00373343" w:rsidRDefault="00E86459" w:rsidP="002E0019">
            <w:pPr>
              <w:rPr>
                <w:rFonts w:ascii="Arial" w:hAnsi="Arial" w:cs="Arial"/>
              </w:rPr>
            </w:pPr>
            <w:r w:rsidRPr="00373343">
              <w:rPr>
                <w:rFonts w:ascii="Arial" w:hAnsi="Arial" w:cs="Arial"/>
              </w:rPr>
              <w:t>Burlington, Ontario</w:t>
            </w:r>
          </w:p>
        </w:tc>
      </w:tr>
    </w:tbl>
    <w:p w14:paraId="18F61AE2" w14:textId="2FB21076" w:rsidR="00E86459" w:rsidRPr="00373343" w:rsidRDefault="00373343" w:rsidP="00E86459">
      <w:pPr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8"/>
        </w:rPr>
        <w:br/>
      </w:r>
      <w:r w:rsidR="00E86459" w:rsidRPr="00373343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OBJECTIVE</w:t>
      </w:r>
    </w:p>
    <w:p w14:paraId="347213EA" w14:textId="2B24E48C" w:rsidR="00E86459" w:rsidRPr="00373343" w:rsidRDefault="00E86459" w:rsidP="00E86459">
      <w:pPr>
        <w:rPr>
          <w:rFonts w:ascii="Arial" w:hAnsi="Arial" w:cs="Arial"/>
          <w:color w:val="1D1B11" w:themeColor="background2" w:themeShade="1A"/>
          <w:sz w:val="28"/>
        </w:rPr>
      </w:pPr>
      <w:r w:rsidRPr="00373343">
        <w:rPr>
          <w:rFonts w:ascii="Arial" w:hAnsi="Arial" w:cs="Arial"/>
          <w:color w:val="1D1B11" w:themeColor="background2" w:themeShade="1A"/>
        </w:rPr>
        <w:t xml:space="preserve">Reporting to the Production </w:t>
      </w:r>
      <w:r w:rsidR="00EC0F13" w:rsidRPr="00373343">
        <w:rPr>
          <w:rFonts w:ascii="Arial" w:hAnsi="Arial" w:cs="Arial"/>
          <w:color w:val="1D1B11" w:themeColor="background2" w:themeShade="1A"/>
        </w:rPr>
        <w:t>Manager</w:t>
      </w:r>
      <w:r w:rsidRPr="00373343">
        <w:rPr>
          <w:rFonts w:ascii="Arial" w:hAnsi="Arial" w:cs="Arial"/>
          <w:color w:val="1D1B11" w:themeColor="background2" w:themeShade="1A"/>
        </w:rPr>
        <w:t xml:space="preserve">, the </w:t>
      </w:r>
      <w:r w:rsidR="00EC0F13" w:rsidRPr="00373343">
        <w:rPr>
          <w:rFonts w:ascii="Arial" w:hAnsi="Arial" w:cs="Arial"/>
          <w:color w:val="1D1B11" w:themeColor="background2" w:themeShade="1A"/>
        </w:rPr>
        <w:t xml:space="preserve">Production Worker </w:t>
      </w:r>
      <w:r w:rsidRPr="00373343">
        <w:rPr>
          <w:rFonts w:ascii="Arial" w:hAnsi="Arial" w:cs="Arial"/>
          <w:color w:val="1D1B11" w:themeColor="background2" w:themeShade="1A"/>
        </w:rPr>
        <w:t xml:space="preserve">role exists to assist </w:t>
      </w:r>
      <w:r w:rsidR="00EC0F13" w:rsidRPr="00373343">
        <w:rPr>
          <w:rFonts w:ascii="Arial" w:hAnsi="Arial" w:cs="Arial"/>
          <w:color w:val="1D1B11" w:themeColor="background2" w:themeShade="1A"/>
        </w:rPr>
        <w:t xml:space="preserve">on the </w:t>
      </w:r>
      <w:r w:rsidRPr="00373343">
        <w:rPr>
          <w:rFonts w:ascii="Arial" w:hAnsi="Arial" w:cs="Arial"/>
          <w:color w:val="1D1B11" w:themeColor="background2" w:themeShade="1A"/>
        </w:rPr>
        <w:t xml:space="preserve">Production Floor. The incumbent shall be responsible for </w:t>
      </w:r>
      <w:r w:rsidR="00EC0F13" w:rsidRPr="00373343">
        <w:rPr>
          <w:rFonts w:ascii="Arial" w:hAnsi="Arial" w:cs="Arial"/>
          <w:color w:val="1D1B11" w:themeColor="background2" w:themeShade="1A"/>
        </w:rPr>
        <w:t xml:space="preserve">lumping, </w:t>
      </w:r>
      <w:r w:rsidR="00A75786">
        <w:rPr>
          <w:rFonts w:ascii="Arial" w:hAnsi="Arial" w:cs="Arial"/>
          <w:color w:val="1D1B11" w:themeColor="background2" w:themeShade="1A"/>
        </w:rPr>
        <w:t xml:space="preserve">loadings skids, preparing finished product for outbound shipment as well as </w:t>
      </w:r>
      <w:r w:rsidRPr="00373343">
        <w:rPr>
          <w:rFonts w:ascii="Arial" w:hAnsi="Arial" w:cs="Arial"/>
          <w:color w:val="1D1B11" w:themeColor="background2" w:themeShade="1A"/>
        </w:rPr>
        <w:t xml:space="preserve">operating </w:t>
      </w:r>
      <w:r w:rsidR="00EC0F13" w:rsidRPr="00373343">
        <w:rPr>
          <w:rFonts w:ascii="Arial" w:hAnsi="Arial" w:cs="Arial"/>
          <w:color w:val="1D1B11" w:themeColor="background2" w:themeShade="1A"/>
        </w:rPr>
        <w:t xml:space="preserve">production line </w:t>
      </w:r>
      <w:r w:rsidRPr="00373343">
        <w:rPr>
          <w:rFonts w:ascii="Arial" w:hAnsi="Arial" w:cs="Arial"/>
          <w:color w:val="1D1B11" w:themeColor="background2" w:themeShade="1A"/>
        </w:rPr>
        <w:t>equipment</w:t>
      </w:r>
      <w:r w:rsidR="00A75786">
        <w:rPr>
          <w:rFonts w:ascii="Arial" w:hAnsi="Arial" w:cs="Arial"/>
          <w:color w:val="1D1B11" w:themeColor="background2" w:themeShade="1A"/>
        </w:rPr>
        <w:t xml:space="preserve"> (as required).</w:t>
      </w:r>
    </w:p>
    <w:p w14:paraId="1772BA3F" w14:textId="77777777" w:rsidR="00E86459" w:rsidRPr="00373343" w:rsidRDefault="00E86459" w:rsidP="00E86459">
      <w:pPr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373343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QUALIFICATIONS</w:t>
      </w:r>
    </w:p>
    <w:p w14:paraId="275FCC3E" w14:textId="77777777" w:rsidR="00E86459" w:rsidRPr="00373343" w:rsidRDefault="00E86459" w:rsidP="00E86459">
      <w:pPr>
        <w:rPr>
          <w:rFonts w:ascii="Arial" w:hAnsi="Arial" w:cs="Arial"/>
          <w:color w:val="1D1B11" w:themeColor="background2" w:themeShade="1A"/>
          <w:u w:val="single"/>
        </w:rPr>
      </w:pPr>
      <w:r w:rsidRPr="00373343">
        <w:rPr>
          <w:rFonts w:ascii="Arial" w:hAnsi="Arial" w:cs="Arial"/>
          <w:color w:val="1D1B11" w:themeColor="background2" w:themeShade="1A"/>
          <w:u w:val="single"/>
        </w:rPr>
        <w:t>Education:</w:t>
      </w:r>
    </w:p>
    <w:p w14:paraId="212B39B2" w14:textId="77777777" w:rsidR="00E86459" w:rsidRPr="00373343" w:rsidRDefault="00E86459" w:rsidP="00E86459">
      <w:pPr>
        <w:pStyle w:val="ListParagraph"/>
        <w:numPr>
          <w:ilvl w:val="0"/>
          <w:numId w:val="1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>High</w:t>
      </w:r>
      <w:r w:rsidR="00EC0F13" w:rsidRPr="00373343">
        <w:rPr>
          <w:rFonts w:ascii="Arial" w:hAnsi="Arial" w:cs="Arial"/>
          <w:color w:val="1D1B11" w:themeColor="background2" w:themeShade="1A"/>
        </w:rPr>
        <w:t xml:space="preserve"> </w:t>
      </w:r>
      <w:r w:rsidRPr="00373343">
        <w:rPr>
          <w:rFonts w:ascii="Arial" w:hAnsi="Arial" w:cs="Arial"/>
          <w:color w:val="1D1B11" w:themeColor="background2" w:themeShade="1A"/>
        </w:rPr>
        <w:t xml:space="preserve">school diploma or equivalent </w:t>
      </w:r>
    </w:p>
    <w:p w14:paraId="12512CF8" w14:textId="77777777" w:rsidR="00E86459" w:rsidRPr="00373343" w:rsidRDefault="00E86459" w:rsidP="00E86459">
      <w:pPr>
        <w:rPr>
          <w:rFonts w:ascii="Arial" w:hAnsi="Arial" w:cs="Arial"/>
          <w:color w:val="1D1B11" w:themeColor="background2" w:themeShade="1A"/>
          <w:u w:val="single"/>
        </w:rPr>
      </w:pPr>
      <w:r w:rsidRPr="00373343">
        <w:rPr>
          <w:rFonts w:ascii="Arial" w:hAnsi="Arial" w:cs="Arial"/>
          <w:color w:val="1D1B11" w:themeColor="background2" w:themeShade="1A"/>
          <w:u w:val="single"/>
        </w:rPr>
        <w:t xml:space="preserve">Experience &amp; Skills: </w:t>
      </w:r>
    </w:p>
    <w:p w14:paraId="4F36EEA0" w14:textId="77777777" w:rsidR="00E86459" w:rsidRPr="00373343" w:rsidRDefault="00E86459" w:rsidP="00E86459">
      <w:pPr>
        <w:pStyle w:val="ListParagraph"/>
        <w:numPr>
          <w:ilvl w:val="0"/>
          <w:numId w:val="3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>1-2 years of experience in Warehouse or P</w:t>
      </w:r>
      <w:r w:rsidR="00EC0F13" w:rsidRPr="00373343">
        <w:rPr>
          <w:rFonts w:ascii="Arial" w:hAnsi="Arial" w:cs="Arial"/>
          <w:color w:val="1D1B11" w:themeColor="background2" w:themeShade="1A"/>
        </w:rPr>
        <w:t>roduction environment</w:t>
      </w:r>
    </w:p>
    <w:p w14:paraId="096D4360" w14:textId="77777777" w:rsidR="00E86459" w:rsidRPr="00373343" w:rsidRDefault="00E86459" w:rsidP="00E86459">
      <w:pPr>
        <w:pStyle w:val="ListParagraph"/>
        <w:numPr>
          <w:ilvl w:val="0"/>
          <w:numId w:val="3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>Food industry experience</w:t>
      </w:r>
      <w:r w:rsidR="00EC0F13" w:rsidRPr="00373343">
        <w:rPr>
          <w:rFonts w:ascii="Arial" w:hAnsi="Arial" w:cs="Arial"/>
          <w:color w:val="1D1B11" w:themeColor="background2" w:themeShade="1A"/>
        </w:rPr>
        <w:t xml:space="preserve"> an asset</w:t>
      </w:r>
      <w:r w:rsidRPr="00373343">
        <w:rPr>
          <w:rFonts w:ascii="Arial" w:hAnsi="Arial" w:cs="Arial"/>
          <w:color w:val="1D1B11" w:themeColor="background2" w:themeShade="1A"/>
        </w:rPr>
        <w:t xml:space="preserve"> </w:t>
      </w:r>
    </w:p>
    <w:p w14:paraId="3FBE65C9" w14:textId="77777777" w:rsidR="00E86459" w:rsidRPr="00373343" w:rsidRDefault="00EC0F13" w:rsidP="00E86459">
      <w:pPr>
        <w:pStyle w:val="ListParagraph"/>
        <w:numPr>
          <w:ilvl w:val="0"/>
          <w:numId w:val="3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 xml:space="preserve">Good </w:t>
      </w:r>
      <w:r w:rsidR="00E86459" w:rsidRPr="00373343">
        <w:rPr>
          <w:rFonts w:ascii="Arial" w:hAnsi="Arial" w:cs="Arial"/>
          <w:color w:val="1D1B11" w:themeColor="background2" w:themeShade="1A"/>
        </w:rPr>
        <w:t xml:space="preserve">verbal and written communication skills </w:t>
      </w:r>
    </w:p>
    <w:p w14:paraId="0653946F" w14:textId="77777777" w:rsidR="00E86459" w:rsidRPr="00373343" w:rsidRDefault="00E86459" w:rsidP="00E86459">
      <w:pPr>
        <w:pStyle w:val="ListParagraph"/>
        <w:numPr>
          <w:ilvl w:val="0"/>
          <w:numId w:val="3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>Positive attitude and team pl</w:t>
      </w:r>
      <w:r w:rsidR="00EC0F13" w:rsidRPr="00373343">
        <w:rPr>
          <w:rFonts w:ascii="Arial" w:hAnsi="Arial" w:cs="Arial"/>
          <w:color w:val="1D1B11" w:themeColor="background2" w:themeShade="1A"/>
        </w:rPr>
        <w:t>ayer</w:t>
      </w:r>
    </w:p>
    <w:p w14:paraId="4F721395" w14:textId="318318B8" w:rsidR="00E86459" w:rsidRDefault="00E86459" w:rsidP="00E86459">
      <w:pPr>
        <w:pStyle w:val="ListParagraph"/>
        <w:numPr>
          <w:ilvl w:val="0"/>
          <w:numId w:val="3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 xml:space="preserve">Ability to lift </w:t>
      </w:r>
      <w:r w:rsidR="00EC0F13" w:rsidRPr="00373343">
        <w:rPr>
          <w:rFonts w:ascii="Arial" w:hAnsi="Arial" w:cs="Arial"/>
          <w:color w:val="1D1B11" w:themeColor="background2" w:themeShade="1A"/>
        </w:rPr>
        <w:t xml:space="preserve">up to </w:t>
      </w:r>
      <w:r w:rsidRPr="00373343">
        <w:rPr>
          <w:rFonts w:ascii="Arial" w:hAnsi="Arial" w:cs="Arial"/>
          <w:color w:val="1D1B11" w:themeColor="background2" w:themeShade="1A"/>
        </w:rPr>
        <w:t>50</w:t>
      </w:r>
      <w:r w:rsidR="00EC0F13" w:rsidRPr="00373343">
        <w:rPr>
          <w:rFonts w:ascii="Arial" w:hAnsi="Arial" w:cs="Arial"/>
          <w:color w:val="1D1B11" w:themeColor="background2" w:themeShade="1A"/>
        </w:rPr>
        <w:t>lbs</w:t>
      </w:r>
      <w:r w:rsidR="00A75786">
        <w:rPr>
          <w:rFonts w:ascii="Arial" w:hAnsi="Arial" w:cs="Arial"/>
          <w:color w:val="1D1B11" w:themeColor="background2" w:themeShade="1A"/>
        </w:rPr>
        <w:t xml:space="preserve"> and </w:t>
      </w:r>
      <w:r w:rsidR="00EC0F13" w:rsidRPr="00373343">
        <w:rPr>
          <w:rFonts w:ascii="Arial" w:hAnsi="Arial" w:cs="Arial"/>
          <w:color w:val="1D1B11" w:themeColor="background2" w:themeShade="1A"/>
        </w:rPr>
        <w:t>a</w:t>
      </w:r>
      <w:r w:rsidRPr="00373343">
        <w:rPr>
          <w:rFonts w:ascii="Arial" w:hAnsi="Arial" w:cs="Arial"/>
          <w:color w:val="1D1B11" w:themeColor="background2" w:themeShade="1A"/>
        </w:rPr>
        <w:t>bility to stand for long periods of time</w:t>
      </w:r>
      <w:r w:rsidR="00EC0F13" w:rsidRPr="00373343">
        <w:rPr>
          <w:rFonts w:ascii="Arial" w:hAnsi="Arial" w:cs="Arial"/>
          <w:color w:val="1D1B11" w:themeColor="background2" w:themeShade="1A"/>
        </w:rPr>
        <w:t xml:space="preserve"> during the work</w:t>
      </w:r>
      <w:r w:rsidR="00A75786">
        <w:rPr>
          <w:rFonts w:ascii="Arial" w:hAnsi="Arial" w:cs="Arial"/>
          <w:color w:val="1D1B11" w:themeColor="background2" w:themeShade="1A"/>
        </w:rPr>
        <w:t xml:space="preserve"> </w:t>
      </w:r>
      <w:proofErr w:type="gramStart"/>
      <w:r w:rsidR="00EC0F13" w:rsidRPr="00373343">
        <w:rPr>
          <w:rFonts w:ascii="Arial" w:hAnsi="Arial" w:cs="Arial"/>
          <w:color w:val="1D1B11" w:themeColor="background2" w:themeShade="1A"/>
        </w:rPr>
        <w:t>day</w:t>
      </w:r>
      <w:proofErr w:type="gramEnd"/>
    </w:p>
    <w:p w14:paraId="109C6277" w14:textId="5D766493" w:rsidR="00A75786" w:rsidRPr="00185D5F" w:rsidRDefault="00A75786" w:rsidP="00A75786">
      <w:pPr>
        <w:pStyle w:val="ListParagraph"/>
        <w:numPr>
          <w:ilvl w:val="0"/>
          <w:numId w:val="3"/>
        </w:num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F</w:t>
      </w:r>
      <w:r w:rsidRPr="00185D5F">
        <w:rPr>
          <w:rFonts w:ascii="Arial" w:hAnsi="Arial" w:cs="Arial"/>
          <w:color w:val="1D1B11" w:themeColor="background2" w:themeShade="1A"/>
        </w:rPr>
        <w:t xml:space="preserve">lexibility and willingness to work overtime as required, including evenings and </w:t>
      </w:r>
      <w:proofErr w:type="gramStart"/>
      <w:r w:rsidRPr="00185D5F">
        <w:rPr>
          <w:rFonts w:ascii="Arial" w:hAnsi="Arial" w:cs="Arial"/>
          <w:color w:val="1D1B11" w:themeColor="background2" w:themeShade="1A"/>
        </w:rPr>
        <w:t>weekends</w:t>
      </w:r>
      <w:proofErr w:type="gramEnd"/>
    </w:p>
    <w:p w14:paraId="666609E0" w14:textId="77777777" w:rsidR="00E86459" w:rsidRPr="00373343" w:rsidRDefault="00E86459" w:rsidP="00E86459">
      <w:pPr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373343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PRINCIPAL RESPONSIBILITIES</w:t>
      </w:r>
    </w:p>
    <w:p w14:paraId="7395D2E7" w14:textId="7D0F525C" w:rsidR="00E86459" w:rsidRPr="00373343" w:rsidRDefault="00E86459" w:rsidP="00E86459">
      <w:pPr>
        <w:pStyle w:val="ListParagraph"/>
        <w:numPr>
          <w:ilvl w:val="0"/>
          <w:numId w:val="2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 xml:space="preserve">Lumping potatoes onto skid utilizing proper lifting techniques </w:t>
      </w:r>
    </w:p>
    <w:p w14:paraId="55C8E3C6" w14:textId="77777777" w:rsidR="00EC0F13" w:rsidRPr="00373343" w:rsidRDefault="00EC0F13" w:rsidP="00E86459">
      <w:pPr>
        <w:pStyle w:val="ListParagraph"/>
        <w:numPr>
          <w:ilvl w:val="0"/>
          <w:numId w:val="2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>Transferring product from boxes to bins.</w:t>
      </w:r>
    </w:p>
    <w:p w14:paraId="16D70683" w14:textId="53792C10" w:rsidR="00E86459" w:rsidRPr="00373343" w:rsidRDefault="00E86459" w:rsidP="00E86459">
      <w:pPr>
        <w:pStyle w:val="ListParagraph"/>
        <w:numPr>
          <w:ilvl w:val="0"/>
          <w:numId w:val="2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>Preparing product for outbound shipment as dictated by the Production Manager</w:t>
      </w:r>
      <w:r w:rsidR="00C875DE">
        <w:rPr>
          <w:rFonts w:ascii="Arial" w:hAnsi="Arial" w:cs="Arial"/>
          <w:color w:val="1D1B11" w:themeColor="background2" w:themeShade="1A"/>
        </w:rPr>
        <w:t>, Finished Goods.</w:t>
      </w:r>
    </w:p>
    <w:p w14:paraId="5221926D" w14:textId="77777777" w:rsidR="00EC0F13" w:rsidRPr="00373343" w:rsidRDefault="00EC0F13" w:rsidP="00E86459">
      <w:pPr>
        <w:pStyle w:val="ListParagraph"/>
        <w:numPr>
          <w:ilvl w:val="0"/>
          <w:numId w:val="2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>Packing finished product onto masters on specified lines, as per daily production schedule.</w:t>
      </w:r>
    </w:p>
    <w:p w14:paraId="6CFB3A55" w14:textId="1D8DDE7E" w:rsidR="00EC0F13" w:rsidRPr="00373343" w:rsidRDefault="00EC0F13" w:rsidP="00E86459">
      <w:pPr>
        <w:pStyle w:val="ListParagraph"/>
        <w:numPr>
          <w:ilvl w:val="0"/>
          <w:numId w:val="2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>Basic operation of equipment and/or production machinery</w:t>
      </w:r>
      <w:r w:rsidR="00A75786">
        <w:rPr>
          <w:rFonts w:ascii="Arial" w:hAnsi="Arial" w:cs="Arial"/>
          <w:color w:val="1D1B11" w:themeColor="background2" w:themeShade="1A"/>
        </w:rPr>
        <w:t xml:space="preserve"> as required.</w:t>
      </w:r>
    </w:p>
    <w:p w14:paraId="7CF9CDCE" w14:textId="77777777" w:rsidR="00E86459" w:rsidRPr="00373343" w:rsidRDefault="00E86459" w:rsidP="00E86459">
      <w:pPr>
        <w:pStyle w:val="ListParagraph"/>
        <w:numPr>
          <w:ilvl w:val="0"/>
          <w:numId w:val="2"/>
        </w:numPr>
        <w:rPr>
          <w:rFonts w:ascii="Arial" w:hAnsi="Arial" w:cs="Arial"/>
          <w:color w:val="1D1B11" w:themeColor="background2" w:themeShade="1A"/>
        </w:rPr>
      </w:pPr>
      <w:r w:rsidRPr="00373343">
        <w:rPr>
          <w:rFonts w:ascii="Arial" w:hAnsi="Arial" w:cs="Arial"/>
          <w:color w:val="1D1B11" w:themeColor="background2" w:themeShade="1A"/>
        </w:rPr>
        <w:t xml:space="preserve">General housekeeping and </w:t>
      </w:r>
      <w:r w:rsidR="00EC0F13" w:rsidRPr="00373343">
        <w:rPr>
          <w:rFonts w:ascii="Arial" w:hAnsi="Arial" w:cs="Arial"/>
          <w:color w:val="1D1B11" w:themeColor="background2" w:themeShade="1A"/>
        </w:rPr>
        <w:t>adhering to company Health and Safety policies and procedures.</w:t>
      </w:r>
      <w:r w:rsidRPr="00373343">
        <w:rPr>
          <w:rFonts w:ascii="Arial" w:hAnsi="Arial" w:cs="Arial"/>
          <w:color w:val="1D1B11" w:themeColor="background2" w:themeShade="1A"/>
        </w:rPr>
        <w:t xml:space="preserve"> </w:t>
      </w:r>
    </w:p>
    <w:p w14:paraId="16594CA7" w14:textId="78CDFAAE" w:rsidR="00E86459" w:rsidRPr="00373343" w:rsidRDefault="00E86459" w:rsidP="00E86459">
      <w:pPr>
        <w:pStyle w:val="ListParagraph"/>
        <w:numPr>
          <w:ilvl w:val="0"/>
          <w:numId w:val="2"/>
        </w:numPr>
        <w:rPr>
          <w:rFonts w:ascii="Arial" w:hAnsi="Arial" w:cs="Arial"/>
          <w:color w:val="1D1B11" w:themeColor="background2" w:themeShade="1A"/>
          <w:sz w:val="28"/>
        </w:rPr>
      </w:pPr>
      <w:r w:rsidRPr="00373343">
        <w:rPr>
          <w:rFonts w:ascii="Arial" w:hAnsi="Arial" w:cs="Arial"/>
          <w:color w:val="1D1B11" w:themeColor="background2" w:themeShade="1A"/>
        </w:rPr>
        <w:t>Other duties and projects as assigned by the P</w:t>
      </w:r>
      <w:r w:rsidR="00EC0F13" w:rsidRPr="00373343">
        <w:rPr>
          <w:rFonts w:ascii="Arial" w:hAnsi="Arial" w:cs="Arial"/>
          <w:color w:val="1D1B11" w:themeColor="background2" w:themeShade="1A"/>
        </w:rPr>
        <w:t>roduction Manager</w:t>
      </w:r>
      <w:r w:rsidR="00C875DE">
        <w:rPr>
          <w:rFonts w:ascii="Arial" w:hAnsi="Arial" w:cs="Arial"/>
          <w:color w:val="1D1B11" w:themeColor="background2" w:themeShade="1A"/>
        </w:rPr>
        <w:t>, Finished Goods.</w:t>
      </w:r>
    </w:p>
    <w:sectPr w:rsidR="00E86459" w:rsidRPr="00373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5F71" w14:textId="77777777" w:rsidR="0002336F" w:rsidRDefault="0002336F">
      <w:pPr>
        <w:spacing w:after="0" w:line="240" w:lineRule="auto"/>
      </w:pPr>
      <w:r>
        <w:separator/>
      </w:r>
    </w:p>
  </w:endnote>
  <w:endnote w:type="continuationSeparator" w:id="0">
    <w:p w14:paraId="2F80D7F4" w14:textId="77777777" w:rsidR="0002336F" w:rsidRDefault="0002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9186" w14:textId="77777777" w:rsidR="00163846" w:rsidRDefault="00163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E3BD" w14:textId="77777777" w:rsidR="00163846" w:rsidRDefault="00163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E5BFA" w14:textId="77777777" w:rsidR="00163846" w:rsidRDefault="0016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16A8" w14:textId="77777777" w:rsidR="0002336F" w:rsidRDefault="0002336F">
      <w:pPr>
        <w:spacing w:after="0" w:line="240" w:lineRule="auto"/>
      </w:pPr>
      <w:r>
        <w:separator/>
      </w:r>
    </w:p>
  </w:footnote>
  <w:footnote w:type="continuationSeparator" w:id="0">
    <w:p w14:paraId="72CEBA0C" w14:textId="77777777" w:rsidR="0002336F" w:rsidRDefault="0002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872D" w14:textId="77777777" w:rsidR="00163846" w:rsidRDefault="00163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0950" w14:textId="77777777" w:rsidR="00163846" w:rsidRDefault="00163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A758" w14:textId="77777777" w:rsidR="00163846" w:rsidRDefault="00163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7E39"/>
    <w:multiLevelType w:val="hybridMultilevel"/>
    <w:tmpl w:val="84926804"/>
    <w:lvl w:ilvl="0" w:tplc="EDD217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5318"/>
    <w:multiLevelType w:val="hybridMultilevel"/>
    <w:tmpl w:val="1E1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F5A50"/>
    <w:multiLevelType w:val="hybridMultilevel"/>
    <w:tmpl w:val="E1D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E8"/>
    <w:rsid w:val="0001250D"/>
    <w:rsid w:val="0002336F"/>
    <w:rsid w:val="00163846"/>
    <w:rsid w:val="00373343"/>
    <w:rsid w:val="005C0EE8"/>
    <w:rsid w:val="005D77C7"/>
    <w:rsid w:val="00603615"/>
    <w:rsid w:val="00A75786"/>
    <w:rsid w:val="00C875DE"/>
    <w:rsid w:val="00CD42D8"/>
    <w:rsid w:val="00E27E34"/>
    <w:rsid w:val="00E86459"/>
    <w:rsid w:val="00E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7498"/>
  <w15:docId w15:val="{1B01E15A-F663-4AB2-BB5F-6172C0B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E8"/>
  </w:style>
  <w:style w:type="paragraph" w:styleId="Footer">
    <w:name w:val="footer"/>
    <w:basedOn w:val="Normal"/>
    <w:link w:val="FooterChar"/>
    <w:uiPriority w:val="99"/>
    <w:unhideWhenUsed/>
    <w:rsid w:val="005C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E8"/>
  </w:style>
  <w:style w:type="paragraph" w:styleId="BalloonText">
    <w:name w:val="Balloon Text"/>
    <w:basedOn w:val="Normal"/>
    <w:link w:val="BalloonTextChar"/>
    <w:uiPriority w:val="99"/>
    <w:semiHidden/>
    <w:unhideWhenUsed/>
    <w:rsid w:val="00EC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EARTHFRESH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Stevanovic</dc:creator>
  <cp:lastModifiedBy>Lynne Hayes</cp:lastModifiedBy>
  <cp:revision>2</cp:revision>
  <cp:lastPrinted>2020-08-07T17:59:00Z</cp:lastPrinted>
  <dcterms:created xsi:type="dcterms:W3CDTF">2020-11-09T17:30:00Z</dcterms:created>
  <dcterms:modified xsi:type="dcterms:W3CDTF">2020-11-09T17:30:00Z</dcterms:modified>
</cp:coreProperties>
</file>